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24"/>
          <w:szCs w:val="24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24"/>
          <w:szCs w:val="24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24"/>
          <w:szCs w:val="24"/>
        </w:rPr>
      </w:pPr>
      <w:r>
        <w:rPr>
          <w:rFonts w:hint="eastAsia" w:ascii="黑体" w:hAnsi="黑体" w:eastAsia="黑体" w:cs="方正小标宋简体"/>
          <w:sz w:val="24"/>
          <w:szCs w:val="24"/>
        </w:rPr>
        <w:t>“第四</w:t>
      </w:r>
      <w:r>
        <w:rPr>
          <w:rFonts w:hint="eastAsia" w:ascii="黑体" w:hAnsi="黑体" w:eastAsia="黑体" w:cs="方正小标宋简体"/>
          <w:sz w:val="24"/>
          <w:szCs w:val="24"/>
          <w:lang w:val="en-US" w:eastAsia="zh-CN"/>
        </w:rPr>
        <w:t>次</w:t>
      </w:r>
      <w:r>
        <w:rPr>
          <w:rFonts w:hint="eastAsia" w:ascii="黑体" w:hAnsi="黑体" w:eastAsia="黑体" w:cs="方正小标宋简体"/>
          <w:sz w:val="24"/>
          <w:szCs w:val="24"/>
        </w:rPr>
        <w:t>神经变性疾病防治分会暨西部帕金森防治联盟学术年会”报名通道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fldChar w:fldCharType="begin"/>
      </w:r>
      <w:r>
        <w:instrText xml:space="preserve"> INCLUDEPICTURE "https://scyfyxh.oss-cn-beijing.aliyuncs.com/wechat/image/20210810/8b45aaf8-66c7-4ded-8856-a3dba768ad35.png" \* MERGEFORMATINET </w:instrText>
      </w:r>
      <w:r>
        <w:fldChar w:fldCharType="separate"/>
      </w:r>
      <w:r>
        <w:drawing>
          <wp:inline distT="0" distB="0" distL="114300" distR="114300">
            <wp:extent cx="3382645" cy="3382645"/>
            <wp:effectExtent l="0" t="0" r="6985" b="6985"/>
            <wp:docPr id="1" name="图片 1" descr="8b45aaf8-66c7-4ded-8856-a3dba768ad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45aaf8-66c7-4ded-8856-a3dba768ad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338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52FCE"/>
    <w:rsid w:val="0915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2021-08-27T03:40:00Z</dcterms:created>
  <dc:creator>陈琦慧</dc:creator>
  <cp:lastModifiedBy>陈琦慧</cp:lastModifiedBy>
  <dcterms:modified xsi:type="dcterms:W3CDTF">2021-08-27T03:41:49Z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